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61" w:rsidRPr="004E7A9D" w:rsidRDefault="00657961" w:rsidP="00657961">
      <w:pPr>
        <w:spacing w:before="240" w:after="240"/>
        <w:rPr>
          <w:b/>
          <w:caps/>
        </w:rPr>
      </w:pPr>
      <w:bookmarkStart w:id="0" w:name="_GoBack"/>
      <w:bookmarkEnd w:id="0"/>
      <w:r w:rsidRPr="004E7A9D">
        <w:rPr>
          <w:b/>
          <w:caps/>
        </w:rPr>
        <w:t>APPENDIX A:</w:t>
      </w:r>
      <w:r w:rsidRPr="004E7A9D">
        <w:rPr>
          <w:b/>
          <w:caps/>
        </w:rPr>
        <w:tab/>
        <w:t>Contract Academic Staff Annual Activity Report (CASAAR)</w:t>
      </w:r>
    </w:p>
    <w:p w:rsidR="00657961" w:rsidRPr="00657961" w:rsidRDefault="00657961" w:rsidP="00657961">
      <w:pPr>
        <w:pBdr>
          <w:top w:val="single" w:sz="4" w:space="1" w:color="auto"/>
        </w:pBdr>
        <w:jc w:val="center"/>
        <w:rPr>
          <w:rFonts w:cs="Calibri"/>
          <w:b/>
          <w:szCs w:val="20"/>
          <w:u w:val="single"/>
        </w:rPr>
      </w:pPr>
    </w:p>
    <w:p w:rsidR="00657961" w:rsidRPr="00657961" w:rsidRDefault="00657961" w:rsidP="00657961">
      <w:pPr>
        <w:jc w:val="center"/>
        <w:rPr>
          <w:rFonts w:cs="Calibri"/>
          <w:b/>
          <w:szCs w:val="20"/>
        </w:rPr>
      </w:pPr>
      <w:r w:rsidRPr="00657961">
        <w:rPr>
          <w:rFonts w:cs="Calibri"/>
          <w:b/>
          <w:szCs w:val="20"/>
        </w:rPr>
        <w:t>CONTRACT ACADEMIC STAFF ANNUAL ACTIVITY REPORT (CASAAR)</w:t>
      </w:r>
    </w:p>
    <w:p w:rsidR="00657961" w:rsidRPr="00EF5BCB" w:rsidRDefault="00657961" w:rsidP="00657961">
      <w:pPr>
        <w:jc w:val="center"/>
        <w:rPr>
          <w:rFonts w:cs="Arial"/>
          <w:sz w:val="18"/>
          <w:szCs w:val="20"/>
        </w:rPr>
      </w:pPr>
      <w:r w:rsidRPr="00EF5BCB">
        <w:rPr>
          <w:rFonts w:cs="Arial"/>
          <w:sz w:val="18"/>
          <w:szCs w:val="20"/>
        </w:rPr>
        <w:t>(To be submitted to the Department Chair/</w:t>
      </w:r>
      <w:r w:rsidRPr="00EF5BCB" w:rsidDel="009853DA">
        <w:rPr>
          <w:rFonts w:cs="Arial"/>
          <w:sz w:val="18"/>
          <w:szCs w:val="20"/>
        </w:rPr>
        <w:t xml:space="preserve"> </w:t>
      </w:r>
      <w:r w:rsidRPr="00EF5BCB">
        <w:rPr>
          <w:rFonts w:cs="Arial"/>
          <w:sz w:val="18"/>
          <w:szCs w:val="20"/>
        </w:rPr>
        <w:t>Director or equivalent by February 1</w:t>
      </w:r>
      <w:r w:rsidRPr="00EF5BCB">
        <w:rPr>
          <w:rFonts w:cs="Arial"/>
          <w:sz w:val="18"/>
          <w:szCs w:val="20"/>
          <w:vertAlign w:val="superscript"/>
        </w:rPr>
        <w:t>st</w:t>
      </w:r>
      <w:r w:rsidRPr="00EF5BCB">
        <w:rPr>
          <w:rFonts w:cs="Arial"/>
          <w:sz w:val="18"/>
          <w:szCs w:val="20"/>
        </w:rPr>
        <w:t xml:space="preserve"> of each Year)</w:t>
      </w:r>
    </w:p>
    <w:p w:rsidR="00657961" w:rsidRPr="00EF5BCB" w:rsidRDefault="00657961" w:rsidP="00657961">
      <w:pPr>
        <w:jc w:val="center"/>
        <w:rPr>
          <w:rFonts w:cs="Arial"/>
          <w:szCs w:val="20"/>
        </w:rPr>
      </w:pPr>
    </w:p>
    <w:p w:rsidR="00657961" w:rsidRPr="00EF5BCB" w:rsidRDefault="00657961" w:rsidP="00657961">
      <w:pPr>
        <w:ind w:left="720" w:hanging="720"/>
        <w:rPr>
          <w:rFonts w:cs="Arial"/>
          <w:szCs w:val="20"/>
        </w:rPr>
      </w:pPr>
      <w:r w:rsidRPr="00EF5BCB">
        <w:rPr>
          <w:rFonts w:cs="Arial"/>
          <w:szCs w:val="20"/>
        </w:rPr>
        <w:t>I</w:t>
      </w:r>
      <w:r w:rsidRPr="00EF5BCB">
        <w:rPr>
          <w:rFonts w:cs="Arial"/>
          <w:szCs w:val="20"/>
        </w:rPr>
        <w:tab/>
        <w:t>General Information:</w:t>
      </w:r>
    </w:p>
    <w:p w:rsidR="00657961" w:rsidRPr="00EF5BCB" w:rsidRDefault="00657961" w:rsidP="00657961">
      <w:pPr>
        <w:ind w:left="720" w:hanging="720"/>
        <w:rPr>
          <w:rFonts w:cs="Arial"/>
          <w:szCs w:val="20"/>
        </w:rPr>
      </w:pPr>
    </w:p>
    <w:p w:rsidR="00657961" w:rsidRPr="00EF5BCB" w:rsidRDefault="00657961" w:rsidP="00657961">
      <w:pPr>
        <w:ind w:left="720" w:hanging="720"/>
        <w:rPr>
          <w:rFonts w:cs="Arial"/>
          <w:szCs w:val="20"/>
        </w:rPr>
      </w:pPr>
      <w:r w:rsidRPr="00EF5BCB">
        <w:rPr>
          <w:rFonts w:cs="Arial"/>
          <w:szCs w:val="20"/>
        </w:rPr>
        <w:tab/>
        <w:t>Name</w:t>
      </w:r>
      <w:r>
        <w:rPr>
          <w:rFonts w:cs="Arial"/>
          <w:szCs w:val="20"/>
        </w:rPr>
        <w:t>:</w:t>
      </w:r>
      <w:r w:rsidRPr="00EF5BCB">
        <w:rPr>
          <w:rFonts w:cs="Arial"/>
          <w:szCs w:val="20"/>
        </w:rPr>
        <w:t xml:space="preserve"> ________________________</w:t>
      </w:r>
      <w:r>
        <w:rPr>
          <w:rFonts w:cs="Arial"/>
          <w:szCs w:val="20"/>
        </w:rPr>
        <w:t>_____</w:t>
      </w:r>
      <w:r w:rsidRPr="00EF5BCB">
        <w:rPr>
          <w:rFonts w:cs="Arial"/>
          <w:szCs w:val="20"/>
        </w:rPr>
        <w:t xml:space="preserve"> Department</w:t>
      </w:r>
      <w:r>
        <w:rPr>
          <w:rFonts w:cs="Arial"/>
          <w:szCs w:val="20"/>
        </w:rPr>
        <w:t>:</w:t>
      </w:r>
      <w:r w:rsidRPr="00EF5BCB">
        <w:rPr>
          <w:rFonts w:cs="Arial"/>
          <w:szCs w:val="20"/>
        </w:rPr>
        <w:t xml:space="preserve"> __________________</w:t>
      </w:r>
      <w:r>
        <w:rPr>
          <w:rFonts w:cs="Arial"/>
          <w:szCs w:val="20"/>
        </w:rPr>
        <w:t>________________</w:t>
      </w:r>
      <w:r w:rsidRPr="00EF5BCB">
        <w:rPr>
          <w:rFonts w:cs="Arial"/>
          <w:szCs w:val="20"/>
        </w:rPr>
        <w:t xml:space="preserve"> </w:t>
      </w:r>
    </w:p>
    <w:p w:rsidR="00657961" w:rsidRPr="00EF5BCB" w:rsidRDefault="00657961" w:rsidP="00657961">
      <w:pPr>
        <w:ind w:left="720" w:hanging="720"/>
        <w:rPr>
          <w:rFonts w:cs="Arial"/>
          <w:szCs w:val="20"/>
        </w:rPr>
      </w:pPr>
    </w:p>
    <w:p w:rsidR="00657961" w:rsidRDefault="00657961" w:rsidP="00657961">
      <w:pPr>
        <w:ind w:left="720"/>
      </w:pPr>
      <w:r>
        <w:t>Course Taught: ___________________________________________________________________</w:t>
      </w:r>
    </w:p>
    <w:p w:rsidR="00657961" w:rsidRDefault="00657961" w:rsidP="00657961">
      <w:pPr>
        <w:ind w:left="720"/>
        <w:rPr>
          <w:rFonts w:cs="Arial"/>
          <w:szCs w:val="20"/>
        </w:rPr>
      </w:pPr>
    </w:p>
    <w:p w:rsidR="00657961" w:rsidRPr="00EF5BCB" w:rsidRDefault="00657961" w:rsidP="00657961">
      <w:pPr>
        <w:ind w:left="720"/>
        <w:rPr>
          <w:rFonts w:cs="Arial"/>
          <w:szCs w:val="20"/>
        </w:rPr>
      </w:pPr>
      <w:r w:rsidRPr="00EF5BCB">
        <w:rPr>
          <w:rFonts w:cs="Arial"/>
          <w:szCs w:val="20"/>
        </w:rPr>
        <w:t>For preceding 12 months: _______________</w:t>
      </w:r>
      <w:r>
        <w:rPr>
          <w:rFonts w:cs="Arial"/>
          <w:szCs w:val="20"/>
        </w:rPr>
        <w:t>____</w:t>
      </w:r>
      <w:r w:rsidRPr="00EF5BCB">
        <w:rPr>
          <w:rFonts w:cs="Arial"/>
          <w:szCs w:val="20"/>
        </w:rPr>
        <w:t xml:space="preserve"> to ___________________ </w:t>
      </w:r>
    </w:p>
    <w:p w:rsidR="00657961" w:rsidRPr="00EF5BCB" w:rsidRDefault="00657961" w:rsidP="00657961">
      <w:pPr>
        <w:ind w:left="720" w:hanging="720"/>
        <w:rPr>
          <w:rFonts w:cs="Arial"/>
          <w:b/>
          <w:szCs w:val="20"/>
        </w:rPr>
      </w:pPr>
    </w:p>
    <w:p w:rsidR="00657961" w:rsidRDefault="00657961" w:rsidP="00657961">
      <w:pPr>
        <w:pBdr>
          <w:top w:val="single" w:sz="4" w:space="1" w:color="auto"/>
        </w:pBdr>
        <w:rPr>
          <w:rFonts w:cs="Arial"/>
          <w:szCs w:val="20"/>
        </w:rPr>
      </w:pPr>
    </w:p>
    <w:p w:rsidR="00657961" w:rsidRPr="00EF5BCB" w:rsidRDefault="00657961" w:rsidP="00657961">
      <w:pPr>
        <w:pBdr>
          <w:top w:val="single" w:sz="4" w:space="1" w:color="auto"/>
        </w:pBdr>
        <w:rPr>
          <w:rFonts w:cs="Arial"/>
          <w:szCs w:val="20"/>
        </w:rPr>
      </w:pPr>
      <w:r w:rsidRPr="00EF5BCB">
        <w:rPr>
          <w:rFonts w:cs="Arial"/>
          <w:szCs w:val="20"/>
        </w:rPr>
        <w:t>Please complete the following, as appropriate to the Member:</w:t>
      </w:r>
    </w:p>
    <w:p w:rsidR="00657961" w:rsidRPr="00EF5BCB" w:rsidRDefault="00657961" w:rsidP="00657961">
      <w:pPr>
        <w:ind w:left="720" w:hanging="720"/>
        <w:rPr>
          <w:rFonts w:cs="Arial"/>
          <w:szCs w:val="20"/>
        </w:rPr>
      </w:pPr>
    </w:p>
    <w:p w:rsidR="00657961" w:rsidRPr="00EF5BCB" w:rsidRDefault="00657961" w:rsidP="00657961">
      <w:pPr>
        <w:ind w:left="720" w:hanging="720"/>
        <w:rPr>
          <w:rFonts w:cs="Arial"/>
          <w:szCs w:val="20"/>
        </w:rPr>
      </w:pPr>
      <w:r w:rsidRPr="00EF5BCB">
        <w:rPr>
          <w:rFonts w:cs="Arial"/>
          <w:szCs w:val="20"/>
        </w:rPr>
        <w:t>II</w:t>
      </w:r>
      <w:r w:rsidRPr="00EF5BCB">
        <w:rPr>
          <w:rFonts w:cs="Arial"/>
          <w:szCs w:val="20"/>
        </w:rPr>
        <w:tab/>
        <w:t>Teaching Activities:</w:t>
      </w:r>
    </w:p>
    <w:p w:rsidR="00657961" w:rsidRPr="00EF5BCB" w:rsidRDefault="00657961" w:rsidP="00657961">
      <w:pPr>
        <w:rPr>
          <w:rFonts w:cs="Arial"/>
          <w:szCs w:val="20"/>
        </w:rPr>
      </w:pPr>
    </w:p>
    <w:p w:rsidR="00657961" w:rsidRPr="00EF5BCB" w:rsidRDefault="00657961" w:rsidP="00657961">
      <w:pPr>
        <w:numPr>
          <w:ilvl w:val="4"/>
          <w:numId w:val="1"/>
        </w:numPr>
        <w:spacing w:after="200" w:line="276" w:lineRule="auto"/>
        <w:ind w:left="1440"/>
        <w:rPr>
          <w:rFonts w:cs="Arial"/>
          <w:szCs w:val="20"/>
        </w:rPr>
      </w:pPr>
      <w:r w:rsidRPr="00EF5BCB">
        <w:rPr>
          <w:rFonts w:cs="Arial"/>
          <w:szCs w:val="20"/>
        </w:rPr>
        <w:t>Comment on any teaching/demonstrations, organizing and structuring of classroom, any innovative or particularly successful teaching methods employed during the year.</w:t>
      </w:r>
    </w:p>
    <w:p w:rsidR="00657961" w:rsidRPr="00EF5BCB" w:rsidRDefault="00657961" w:rsidP="00657961">
      <w:pPr>
        <w:ind w:left="1440" w:hanging="720"/>
        <w:rPr>
          <w:rFonts w:cs="Arial"/>
          <w:szCs w:val="20"/>
        </w:rPr>
      </w:pPr>
    </w:p>
    <w:p w:rsidR="00657961" w:rsidRPr="00EF5BCB" w:rsidRDefault="00657961" w:rsidP="00657961">
      <w:pPr>
        <w:numPr>
          <w:ilvl w:val="4"/>
          <w:numId w:val="1"/>
        </w:numPr>
        <w:spacing w:after="200" w:line="276" w:lineRule="auto"/>
        <w:ind w:left="1440"/>
        <w:rPr>
          <w:rFonts w:cs="Arial"/>
          <w:szCs w:val="20"/>
        </w:rPr>
      </w:pPr>
      <w:r w:rsidRPr="00EF5BCB">
        <w:rPr>
          <w:rFonts w:cs="Arial"/>
          <w:szCs w:val="20"/>
        </w:rPr>
        <w:t>Attach information regarding Senate-approved Course/Instructor evaluations (by students or other).  This is mandatory information.</w:t>
      </w:r>
    </w:p>
    <w:p w:rsidR="00657961" w:rsidRPr="00EF5BCB" w:rsidRDefault="00657961" w:rsidP="00657961">
      <w:pPr>
        <w:ind w:left="1440" w:hanging="720"/>
        <w:rPr>
          <w:rFonts w:cs="Arial"/>
          <w:szCs w:val="20"/>
        </w:rPr>
      </w:pPr>
    </w:p>
    <w:p w:rsidR="00657961" w:rsidRPr="00EF5BCB" w:rsidRDefault="00657961" w:rsidP="00657961">
      <w:pPr>
        <w:numPr>
          <w:ilvl w:val="4"/>
          <w:numId w:val="1"/>
        </w:numPr>
        <w:spacing w:after="200" w:line="276" w:lineRule="auto"/>
        <w:ind w:left="1440"/>
        <w:rPr>
          <w:rFonts w:cs="Arial"/>
          <w:szCs w:val="20"/>
        </w:rPr>
      </w:pPr>
      <w:r w:rsidRPr="00EF5BCB">
        <w:rPr>
          <w:rFonts w:cs="Arial"/>
          <w:szCs w:val="20"/>
        </w:rPr>
        <w:t>Other evidence of satisfactory teaching:</w:t>
      </w:r>
    </w:p>
    <w:p w:rsidR="00657961" w:rsidRPr="00EF5BCB" w:rsidRDefault="00657961" w:rsidP="00657961">
      <w:pPr>
        <w:rPr>
          <w:rFonts w:cs="Arial"/>
          <w:szCs w:val="20"/>
        </w:rPr>
      </w:pPr>
    </w:p>
    <w:p w:rsidR="00657961" w:rsidRPr="00EF5BCB" w:rsidRDefault="00657961" w:rsidP="00657961">
      <w:pPr>
        <w:rPr>
          <w:rFonts w:cs="Arial"/>
          <w:szCs w:val="20"/>
        </w:rPr>
      </w:pPr>
    </w:p>
    <w:p w:rsidR="00657961" w:rsidRPr="00EF5BCB" w:rsidRDefault="00657961" w:rsidP="00657961">
      <w:pPr>
        <w:ind w:left="720" w:hanging="720"/>
        <w:rPr>
          <w:rFonts w:cs="Arial"/>
          <w:szCs w:val="20"/>
        </w:rPr>
      </w:pPr>
      <w:r w:rsidRPr="00EF5BCB">
        <w:rPr>
          <w:rFonts w:cs="Arial"/>
          <w:szCs w:val="20"/>
        </w:rPr>
        <w:t xml:space="preserve">III </w:t>
      </w:r>
      <w:r w:rsidRPr="00EF5BCB">
        <w:rPr>
          <w:rFonts w:cs="Arial"/>
          <w:szCs w:val="20"/>
        </w:rPr>
        <w:tab/>
        <w:t>Research/Scholarship and/or Service Activities (where applicable):</w:t>
      </w:r>
    </w:p>
    <w:p w:rsidR="00657961" w:rsidRPr="00EF5BCB" w:rsidRDefault="00657961" w:rsidP="00657961">
      <w:pPr>
        <w:ind w:left="720" w:hanging="720"/>
        <w:rPr>
          <w:rFonts w:cs="Arial"/>
          <w:szCs w:val="20"/>
        </w:rPr>
      </w:pPr>
    </w:p>
    <w:p w:rsidR="00657961" w:rsidRPr="00EF5BCB" w:rsidRDefault="00657961" w:rsidP="00657961">
      <w:pPr>
        <w:ind w:left="720" w:hanging="720"/>
        <w:rPr>
          <w:rFonts w:cs="Arial"/>
          <w:szCs w:val="20"/>
        </w:rPr>
      </w:pPr>
    </w:p>
    <w:p w:rsidR="00657961" w:rsidRPr="00EF5BCB" w:rsidRDefault="00657961" w:rsidP="00657961">
      <w:pPr>
        <w:ind w:left="720" w:hanging="720"/>
        <w:rPr>
          <w:rFonts w:cs="Arial"/>
          <w:szCs w:val="20"/>
        </w:rPr>
      </w:pPr>
      <w:r w:rsidRPr="00EF5BCB">
        <w:rPr>
          <w:rFonts w:cs="Arial"/>
          <w:szCs w:val="20"/>
        </w:rPr>
        <w:t xml:space="preserve">IV </w:t>
      </w:r>
      <w:r w:rsidRPr="00EF5BCB">
        <w:rPr>
          <w:rFonts w:cs="Arial"/>
          <w:szCs w:val="20"/>
        </w:rPr>
        <w:tab/>
        <w:t>Personal Statement (Optional) — May include extent of contributions and outcome community service and/or administration that is relevant to teaching.  May include remarks about any professional activities and/or development.</w:t>
      </w:r>
    </w:p>
    <w:p w:rsidR="00657961" w:rsidRPr="00EF5BCB" w:rsidRDefault="00657961" w:rsidP="00657961">
      <w:pPr>
        <w:rPr>
          <w:rFonts w:cs="Arial"/>
          <w:szCs w:val="20"/>
        </w:rPr>
      </w:pPr>
    </w:p>
    <w:p w:rsidR="00657961" w:rsidRPr="00EF5BCB" w:rsidRDefault="00657961" w:rsidP="00657961">
      <w:pPr>
        <w:rPr>
          <w:rFonts w:cs="Arial"/>
          <w:szCs w:val="20"/>
        </w:rPr>
      </w:pPr>
    </w:p>
    <w:p w:rsidR="00657961" w:rsidRPr="00EF5BCB" w:rsidRDefault="00657961" w:rsidP="00657961">
      <w:pPr>
        <w:rPr>
          <w:rFonts w:cs="Arial"/>
          <w:szCs w:val="20"/>
        </w:rPr>
      </w:pPr>
    </w:p>
    <w:p w:rsidR="00657961" w:rsidRPr="00EF5BCB" w:rsidRDefault="00657961" w:rsidP="00657961">
      <w:pPr>
        <w:rPr>
          <w:rFonts w:cs="Arial"/>
          <w:szCs w:val="20"/>
        </w:rPr>
      </w:pPr>
    </w:p>
    <w:p w:rsidR="00657961" w:rsidRPr="00EF5BCB" w:rsidRDefault="00657961" w:rsidP="00657961">
      <w:pPr>
        <w:rPr>
          <w:rFonts w:cs="Arial"/>
          <w:szCs w:val="20"/>
        </w:rPr>
      </w:pPr>
      <w:r w:rsidRPr="00EF5BCB">
        <w:rPr>
          <w:rFonts w:cs="Arial"/>
          <w:szCs w:val="20"/>
        </w:rPr>
        <w:t>_________________________</w:t>
      </w:r>
      <w:r w:rsidRPr="00EF5BCB">
        <w:rPr>
          <w:rFonts w:cs="Arial"/>
          <w:szCs w:val="20"/>
        </w:rPr>
        <w:tab/>
      </w:r>
      <w:r w:rsidRPr="00EF5BCB">
        <w:rPr>
          <w:rFonts w:cs="Arial"/>
          <w:szCs w:val="20"/>
        </w:rPr>
        <w:tab/>
      </w:r>
      <w:r w:rsidRPr="00EF5BCB">
        <w:rPr>
          <w:rFonts w:cs="Arial"/>
          <w:szCs w:val="20"/>
        </w:rPr>
        <w:tab/>
        <w:t>_________________________</w:t>
      </w:r>
    </w:p>
    <w:p w:rsidR="00657961" w:rsidRPr="00EF5BCB" w:rsidRDefault="00657961" w:rsidP="00657961">
      <w:pPr>
        <w:rPr>
          <w:rFonts w:cs="Arial"/>
          <w:szCs w:val="20"/>
        </w:rPr>
      </w:pPr>
      <w:r w:rsidRPr="00EF5BCB">
        <w:rPr>
          <w:rFonts w:cs="Arial"/>
          <w:szCs w:val="20"/>
        </w:rPr>
        <w:t xml:space="preserve">UWFA-CAS Member </w:t>
      </w:r>
      <w:r w:rsidRPr="00EF5BCB">
        <w:rPr>
          <w:rFonts w:cs="Arial"/>
          <w:szCs w:val="20"/>
        </w:rPr>
        <w:tab/>
      </w:r>
      <w:r w:rsidRPr="00EF5BCB">
        <w:rPr>
          <w:rFonts w:cs="Arial"/>
          <w:szCs w:val="20"/>
        </w:rPr>
        <w:tab/>
      </w:r>
      <w:r w:rsidRPr="00EF5BCB">
        <w:rPr>
          <w:rFonts w:cs="Arial"/>
          <w:szCs w:val="20"/>
        </w:rPr>
        <w:tab/>
        <w:t>Date</w:t>
      </w:r>
    </w:p>
    <w:p w:rsidR="00657961" w:rsidRPr="00EF5BCB" w:rsidRDefault="00657961" w:rsidP="00657961">
      <w:pPr>
        <w:rPr>
          <w:rFonts w:cs="Arial"/>
          <w:b/>
          <w:szCs w:val="20"/>
          <w:u w:val="single"/>
        </w:rPr>
      </w:pPr>
    </w:p>
    <w:p w:rsidR="00657961" w:rsidRPr="00EF5BCB" w:rsidRDefault="00657961" w:rsidP="00657961">
      <w:pPr>
        <w:jc w:val="center"/>
        <w:rPr>
          <w:rFonts w:eastAsia="Calibri" w:cs="Arial"/>
          <w:b/>
          <w:szCs w:val="20"/>
          <w:u w:val="single"/>
        </w:rPr>
      </w:pPr>
    </w:p>
    <w:p w:rsidR="00657961" w:rsidRPr="00EF5BCB" w:rsidRDefault="00657961" w:rsidP="00657961">
      <w:pPr>
        <w:rPr>
          <w:rFonts w:eastAsia="Calibri" w:cs="Arial"/>
          <w:b/>
          <w:szCs w:val="20"/>
        </w:rPr>
      </w:pPr>
      <w:r w:rsidRPr="00EF5BCB">
        <w:rPr>
          <w:rFonts w:eastAsia="Calibri" w:cs="Arial"/>
          <w:b/>
          <w:szCs w:val="20"/>
        </w:rPr>
        <w:t xml:space="preserve">For Members to retain the </w:t>
      </w:r>
      <w:r>
        <w:rPr>
          <w:rFonts w:eastAsia="Calibri" w:cs="Arial"/>
          <w:b/>
          <w:szCs w:val="20"/>
        </w:rPr>
        <w:t>Right of First Refusal,</w:t>
      </w:r>
      <w:r w:rsidRPr="00EF5BCB">
        <w:rPr>
          <w:rFonts w:eastAsia="Calibri" w:cs="Arial"/>
          <w:b/>
          <w:szCs w:val="20"/>
        </w:rPr>
        <w:t xml:space="preserve"> the following information is required to be submitted with this Activity Report:</w:t>
      </w:r>
    </w:p>
    <w:p w:rsidR="00657961" w:rsidRPr="00EF5BCB" w:rsidRDefault="00657961" w:rsidP="00657961">
      <w:pPr>
        <w:rPr>
          <w:rFonts w:eastAsia="Calibri"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700"/>
        <w:gridCol w:w="2808"/>
      </w:tblGrid>
      <w:tr w:rsidR="00657961" w:rsidRPr="00253026" w:rsidTr="00A6120B">
        <w:tc>
          <w:tcPr>
            <w:tcW w:w="3348" w:type="dxa"/>
            <w:shd w:val="clear" w:color="auto" w:fill="auto"/>
          </w:tcPr>
          <w:p w:rsidR="00657961" w:rsidRPr="00253026" w:rsidRDefault="00657961" w:rsidP="00A6120B">
            <w:pPr>
              <w:jc w:val="center"/>
              <w:rPr>
                <w:rFonts w:eastAsia="Calibri" w:cs="Arial"/>
                <w:b/>
                <w:sz w:val="16"/>
                <w:szCs w:val="20"/>
              </w:rPr>
            </w:pPr>
          </w:p>
          <w:p w:rsidR="00657961" w:rsidRPr="00253026" w:rsidRDefault="00657961" w:rsidP="00A6120B">
            <w:pPr>
              <w:jc w:val="center"/>
              <w:rPr>
                <w:rFonts w:eastAsia="Calibri" w:cs="Arial"/>
                <w:b/>
                <w:sz w:val="16"/>
                <w:szCs w:val="20"/>
              </w:rPr>
            </w:pPr>
            <w:r w:rsidRPr="00253026">
              <w:rPr>
                <w:rFonts w:eastAsia="Calibri" w:cs="Arial"/>
                <w:b/>
                <w:sz w:val="16"/>
                <w:szCs w:val="20"/>
              </w:rPr>
              <w:t>Course Name</w:t>
            </w:r>
          </w:p>
        </w:tc>
        <w:tc>
          <w:tcPr>
            <w:tcW w:w="2700" w:type="dxa"/>
            <w:shd w:val="clear" w:color="auto" w:fill="auto"/>
          </w:tcPr>
          <w:p w:rsidR="00657961" w:rsidRPr="00253026" w:rsidRDefault="00657961" w:rsidP="00A6120B">
            <w:pPr>
              <w:jc w:val="center"/>
              <w:rPr>
                <w:rFonts w:eastAsia="Calibri" w:cs="Arial"/>
                <w:b/>
                <w:sz w:val="16"/>
                <w:szCs w:val="20"/>
              </w:rPr>
            </w:pPr>
          </w:p>
          <w:p w:rsidR="00657961" w:rsidRPr="00253026" w:rsidRDefault="00657961" w:rsidP="00A6120B">
            <w:pPr>
              <w:jc w:val="center"/>
              <w:rPr>
                <w:rFonts w:eastAsia="Calibri" w:cs="Arial"/>
                <w:b/>
                <w:sz w:val="16"/>
                <w:szCs w:val="20"/>
              </w:rPr>
            </w:pPr>
            <w:r w:rsidRPr="00253026">
              <w:rPr>
                <w:rFonts w:eastAsia="Calibri" w:cs="Arial"/>
                <w:b/>
                <w:sz w:val="16"/>
                <w:szCs w:val="20"/>
              </w:rPr>
              <w:t>Course Number</w:t>
            </w:r>
          </w:p>
        </w:tc>
        <w:tc>
          <w:tcPr>
            <w:tcW w:w="2808" w:type="dxa"/>
            <w:shd w:val="clear" w:color="auto" w:fill="auto"/>
          </w:tcPr>
          <w:p w:rsidR="00657961" w:rsidRPr="00253026" w:rsidRDefault="00657961" w:rsidP="00A6120B">
            <w:pPr>
              <w:jc w:val="center"/>
              <w:rPr>
                <w:rFonts w:eastAsia="Calibri" w:cs="Arial"/>
                <w:b/>
                <w:sz w:val="16"/>
                <w:szCs w:val="20"/>
              </w:rPr>
            </w:pPr>
            <w:r w:rsidRPr="00253026">
              <w:rPr>
                <w:rFonts w:eastAsia="Calibri" w:cs="Arial"/>
                <w:b/>
                <w:sz w:val="16"/>
                <w:szCs w:val="20"/>
              </w:rPr>
              <w:t>Teaching Availability for next Activity Report Period</w:t>
            </w:r>
          </w:p>
        </w:tc>
      </w:tr>
      <w:tr w:rsidR="00657961" w:rsidRPr="00EF5BCB" w:rsidTr="00A6120B">
        <w:tc>
          <w:tcPr>
            <w:tcW w:w="3348" w:type="dxa"/>
            <w:vMerge w:val="restart"/>
            <w:shd w:val="clear" w:color="auto" w:fill="auto"/>
          </w:tcPr>
          <w:p w:rsidR="00657961" w:rsidRDefault="00657961" w:rsidP="00A6120B">
            <w:pPr>
              <w:rPr>
                <w:rFonts w:eastAsia="Calibri" w:cs="Arial"/>
                <w:b/>
                <w:szCs w:val="20"/>
              </w:rPr>
            </w:pPr>
          </w:p>
          <w:p w:rsidR="00657961" w:rsidRDefault="00657961" w:rsidP="00A6120B">
            <w:pPr>
              <w:rPr>
                <w:rFonts w:eastAsia="Calibri" w:cs="Arial"/>
                <w:b/>
                <w:szCs w:val="20"/>
              </w:rPr>
            </w:pPr>
          </w:p>
          <w:p w:rsidR="00657961" w:rsidRPr="00EF5BCB" w:rsidRDefault="00657961" w:rsidP="00A6120B">
            <w:pPr>
              <w:rPr>
                <w:rFonts w:eastAsia="Calibri" w:cs="Arial"/>
                <w:b/>
                <w:szCs w:val="20"/>
              </w:rPr>
            </w:pPr>
          </w:p>
        </w:tc>
        <w:tc>
          <w:tcPr>
            <w:tcW w:w="2700" w:type="dxa"/>
            <w:vMerge w:val="restart"/>
            <w:shd w:val="clear" w:color="auto" w:fill="auto"/>
          </w:tcPr>
          <w:p w:rsidR="00657961" w:rsidRPr="00EF5BCB" w:rsidRDefault="00657961" w:rsidP="00A6120B">
            <w:pPr>
              <w:rPr>
                <w:rFonts w:eastAsia="Calibri" w:cs="Arial"/>
                <w:b/>
                <w:szCs w:val="20"/>
              </w:rPr>
            </w:pPr>
          </w:p>
        </w:tc>
        <w:tc>
          <w:tcPr>
            <w:tcW w:w="2808" w:type="dxa"/>
            <w:shd w:val="clear" w:color="auto" w:fill="auto"/>
          </w:tcPr>
          <w:p w:rsidR="00657961" w:rsidRPr="00EF5BCB" w:rsidRDefault="00657961" w:rsidP="00A6120B">
            <w:pPr>
              <w:rPr>
                <w:rFonts w:eastAsia="Calibri" w:cs="Arial"/>
                <w:b/>
                <w:szCs w:val="20"/>
              </w:rPr>
            </w:pPr>
          </w:p>
        </w:tc>
      </w:tr>
      <w:tr w:rsidR="00657961" w:rsidRPr="00EF5BCB" w:rsidTr="00A6120B">
        <w:tc>
          <w:tcPr>
            <w:tcW w:w="3348" w:type="dxa"/>
            <w:vMerge/>
            <w:shd w:val="clear" w:color="auto" w:fill="auto"/>
          </w:tcPr>
          <w:p w:rsidR="00657961" w:rsidRPr="00EF5BCB" w:rsidRDefault="00657961" w:rsidP="00A6120B">
            <w:pPr>
              <w:rPr>
                <w:rFonts w:eastAsia="Calibri" w:cs="Arial"/>
                <w:b/>
                <w:szCs w:val="20"/>
              </w:rPr>
            </w:pPr>
          </w:p>
        </w:tc>
        <w:tc>
          <w:tcPr>
            <w:tcW w:w="2700" w:type="dxa"/>
            <w:vMerge/>
            <w:shd w:val="clear" w:color="auto" w:fill="auto"/>
          </w:tcPr>
          <w:p w:rsidR="00657961" w:rsidRPr="00EF5BCB" w:rsidRDefault="00657961" w:rsidP="00A6120B">
            <w:pPr>
              <w:rPr>
                <w:rFonts w:eastAsia="Calibri" w:cs="Arial"/>
                <w:b/>
                <w:szCs w:val="20"/>
              </w:rPr>
            </w:pPr>
          </w:p>
        </w:tc>
        <w:tc>
          <w:tcPr>
            <w:tcW w:w="2808" w:type="dxa"/>
            <w:shd w:val="clear" w:color="auto" w:fill="auto"/>
          </w:tcPr>
          <w:p w:rsidR="00657961" w:rsidRPr="00EF5BCB" w:rsidRDefault="00657961" w:rsidP="00A6120B">
            <w:pPr>
              <w:rPr>
                <w:rFonts w:eastAsia="Calibri" w:cs="Arial"/>
                <w:b/>
                <w:szCs w:val="20"/>
              </w:rPr>
            </w:pPr>
          </w:p>
        </w:tc>
      </w:tr>
      <w:tr w:rsidR="00657961" w:rsidRPr="00EF5BCB" w:rsidTr="00A6120B">
        <w:tc>
          <w:tcPr>
            <w:tcW w:w="3348" w:type="dxa"/>
            <w:vMerge/>
            <w:shd w:val="clear" w:color="auto" w:fill="auto"/>
          </w:tcPr>
          <w:p w:rsidR="00657961" w:rsidRPr="00EF5BCB" w:rsidRDefault="00657961" w:rsidP="00A6120B">
            <w:pPr>
              <w:rPr>
                <w:rFonts w:eastAsia="Calibri" w:cs="Arial"/>
                <w:b/>
                <w:szCs w:val="20"/>
              </w:rPr>
            </w:pPr>
          </w:p>
        </w:tc>
        <w:tc>
          <w:tcPr>
            <w:tcW w:w="2700" w:type="dxa"/>
            <w:vMerge/>
            <w:shd w:val="clear" w:color="auto" w:fill="auto"/>
          </w:tcPr>
          <w:p w:rsidR="00657961" w:rsidRPr="00EF5BCB" w:rsidRDefault="00657961" w:rsidP="00A6120B">
            <w:pPr>
              <w:rPr>
                <w:rFonts w:eastAsia="Calibri" w:cs="Arial"/>
                <w:b/>
                <w:szCs w:val="20"/>
              </w:rPr>
            </w:pPr>
          </w:p>
        </w:tc>
        <w:tc>
          <w:tcPr>
            <w:tcW w:w="2808" w:type="dxa"/>
            <w:shd w:val="clear" w:color="auto" w:fill="auto"/>
          </w:tcPr>
          <w:p w:rsidR="00657961" w:rsidRPr="00EF5BCB" w:rsidRDefault="00657961" w:rsidP="00A6120B">
            <w:pPr>
              <w:rPr>
                <w:rFonts w:eastAsia="Calibri" w:cs="Arial"/>
                <w:b/>
                <w:szCs w:val="20"/>
              </w:rPr>
            </w:pPr>
          </w:p>
        </w:tc>
      </w:tr>
    </w:tbl>
    <w:p w:rsidR="00657961" w:rsidRPr="00EF5BCB" w:rsidRDefault="00657961" w:rsidP="00657961">
      <w:pPr>
        <w:rPr>
          <w:rFonts w:eastAsia="Calibri" w:cs="Arial"/>
          <w:szCs w:val="20"/>
        </w:rPr>
      </w:pPr>
    </w:p>
    <w:p w:rsidR="00657961" w:rsidRPr="00EF5BCB" w:rsidRDefault="00657961" w:rsidP="00657961">
      <w:pPr>
        <w:rPr>
          <w:rFonts w:eastAsia="Calibri" w:cs="Arial"/>
          <w:b/>
          <w:bCs/>
          <w:i/>
          <w:szCs w:val="20"/>
          <w:lang w:val="en-GB"/>
        </w:rPr>
      </w:pPr>
      <w:r>
        <w:rPr>
          <w:rFonts w:eastAsia="Calibri" w:cs="Arial"/>
          <w:b/>
          <w:bCs/>
          <w:i/>
          <w:szCs w:val="20"/>
          <w:lang w:val="en-GB"/>
        </w:rPr>
        <w:br w:type="page"/>
      </w:r>
      <w:r w:rsidRPr="00EF5BCB">
        <w:rPr>
          <w:rFonts w:eastAsia="Calibri" w:cs="Arial"/>
          <w:b/>
          <w:bCs/>
          <w:i/>
          <w:szCs w:val="20"/>
          <w:lang w:val="en-GB"/>
        </w:rPr>
        <w:lastRenderedPageBreak/>
        <w:t>[ON A SEPARATE PAGE]</w:t>
      </w:r>
    </w:p>
    <w:p w:rsidR="00657961" w:rsidRPr="00EF5BCB" w:rsidRDefault="00657961" w:rsidP="00657961">
      <w:pPr>
        <w:rPr>
          <w:rFonts w:eastAsia="Calibri" w:cs="Arial"/>
          <w:b/>
          <w:bCs/>
          <w:szCs w:val="20"/>
          <w:lang w:val="en-GB"/>
        </w:rPr>
      </w:pPr>
    </w:p>
    <w:p w:rsidR="00657961" w:rsidRPr="00EF5BCB" w:rsidRDefault="00657961" w:rsidP="00657961">
      <w:pPr>
        <w:jc w:val="center"/>
        <w:rPr>
          <w:rFonts w:eastAsia="Calibri" w:cs="Arial"/>
          <w:b/>
          <w:bCs/>
          <w:caps/>
          <w:szCs w:val="20"/>
          <w:u w:val="single"/>
          <w:lang w:val="en-GB"/>
        </w:rPr>
      </w:pPr>
      <w:r w:rsidRPr="00EF5BCB">
        <w:rPr>
          <w:rFonts w:eastAsia="Calibri" w:cs="Arial"/>
          <w:b/>
          <w:bCs/>
          <w:caps/>
          <w:szCs w:val="20"/>
          <w:u w:val="single"/>
          <w:lang w:val="en-GB"/>
        </w:rPr>
        <w:t>CHAIR Evaluation</w:t>
      </w:r>
    </w:p>
    <w:p w:rsidR="00657961" w:rsidRPr="00EF5BCB" w:rsidRDefault="00657961" w:rsidP="00657961">
      <w:pPr>
        <w:jc w:val="center"/>
        <w:rPr>
          <w:rFonts w:eastAsia="Calibri" w:cs="Arial"/>
          <w:b/>
          <w:bCs/>
          <w:szCs w:val="20"/>
          <w:lang w:val="en-GB"/>
        </w:rPr>
      </w:pPr>
      <w:r w:rsidRPr="00EF5BCB">
        <w:rPr>
          <w:rFonts w:eastAsia="Calibri" w:cs="Arial"/>
          <w:b/>
          <w:bCs/>
          <w:szCs w:val="20"/>
          <w:lang w:val="en-GB"/>
        </w:rPr>
        <w:t xml:space="preserve">for Calendar Year January 1/ </w:t>
      </w:r>
      <w:r w:rsidRPr="00EF5BCB">
        <w:rPr>
          <w:rFonts w:eastAsia="Calibri" w:cs="Arial"/>
          <w:b/>
          <w:bCs/>
          <w:szCs w:val="20"/>
          <w:u w:val="single"/>
          <w:lang w:val="en-GB"/>
        </w:rPr>
        <w:t xml:space="preserve">        </w:t>
      </w:r>
      <w:r w:rsidRPr="00EF5BCB">
        <w:rPr>
          <w:rFonts w:eastAsia="Calibri" w:cs="Arial"/>
          <w:b/>
          <w:bCs/>
          <w:szCs w:val="20"/>
          <w:lang w:val="en-GB"/>
        </w:rPr>
        <w:t xml:space="preserve"> to December 31/ </w:t>
      </w:r>
      <w:r w:rsidRPr="00EF5BCB">
        <w:rPr>
          <w:rFonts w:eastAsia="Calibri" w:cs="Arial"/>
          <w:b/>
          <w:bCs/>
          <w:szCs w:val="20"/>
          <w:u w:val="single"/>
          <w:lang w:val="en-GB"/>
        </w:rPr>
        <w:t xml:space="preserve">         </w:t>
      </w:r>
    </w:p>
    <w:p w:rsidR="00657961" w:rsidRPr="00EF5BCB" w:rsidRDefault="00657961" w:rsidP="00657961">
      <w:pPr>
        <w:jc w:val="center"/>
        <w:rPr>
          <w:rFonts w:eastAsia="Calibri" w:cs="Arial"/>
          <w:b/>
          <w:szCs w:val="20"/>
          <w:lang w:val="en-GB"/>
        </w:rPr>
      </w:pPr>
    </w:p>
    <w:p w:rsidR="00657961" w:rsidRPr="00EF5BCB" w:rsidRDefault="00657961" w:rsidP="00657961">
      <w:pPr>
        <w:jc w:val="center"/>
        <w:rPr>
          <w:rFonts w:eastAsia="Calibri" w:cs="Arial"/>
          <w:b/>
          <w:bCs/>
          <w:szCs w:val="20"/>
          <w:lang w:val="en-GB"/>
        </w:rPr>
      </w:pPr>
      <w:r w:rsidRPr="00EF5BCB">
        <w:rPr>
          <w:rFonts w:eastAsia="Calibri" w:cs="Arial"/>
          <w:b/>
          <w:bCs/>
          <w:szCs w:val="20"/>
          <w:lang w:val="en-GB"/>
        </w:rPr>
        <w:t xml:space="preserve">To be completed by Department Chair </w:t>
      </w:r>
    </w:p>
    <w:p w:rsidR="00657961" w:rsidRPr="00EF5BCB" w:rsidRDefault="00657961" w:rsidP="00657961">
      <w:pPr>
        <w:jc w:val="center"/>
        <w:rPr>
          <w:rFonts w:eastAsia="Calibri" w:cs="Arial"/>
          <w:b/>
          <w:szCs w:val="20"/>
          <w:lang w:val="en-GB"/>
        </w:rPr>
      </w:pPr>
      <w:r w:rsidRPr="00EF5BCB">
        <w:rPr>
          <w:rFonts w:eastAsia="Calibri" w:cs="Arial"/>
          <w:b/>
          <w:bCs/>
          <w:szCs w:val="20"/>
          <w:lang w:val="en-GB"/>
        </w:rPr>
        <w:t>pursuant to Clause 14.</w:t>
      </w:r>
      <w:r>
        <w:rPr>
          <w:rFonts w:eastAsia="Calibri" w:cs="Arial"/>
          <w:b/>
          <w:bCs/>
          <w:szCs w:val="20"/>
          <w:lang w:val="en-GB"/>
        </w:rPr>
        <w:t>9</w:t>
      </w:r>
      <w:r w:rsidRPr="00EF5BCB">
        <w:rPr>
          <w:rFonts w:eastAsia="Calibri" w:cs="Arial"/>
          <w:b/>
          <w:bCs/>
          <w:szCs w:val="20"/>
          <w:lang w:val="en-GB"/>
        </w:rPr>
        <w:t xml:space="preserve"> </w:t>
      </w:r>
    </w:p>
    <w:p w:rsidR="00657961" w:rsidRPr="00EF5BCB" w:rsidRDefault="00657961" w:rsidP="00657961">
      <w:pPr>
        <w:jc w:val="center"/>
        <w:rPr>
          <w:rFonts w:eastAsia="Calibri" w:cs="Arial"/>
          <w:b/>
          <w:bCs/>
          <w:szCs w:val="20"/>
          <w:lang w:val="en-GB"/>
        </w:rPr>
      </w:pPr>
      <w:r w:rsidRPr="00EF5BCB">
        <w:rPr>
          <w:rFonts w:eastAsia="Calibri" w:cs="Arial"/>
          <w:b/>
          <w:bCs/>
          <w:szCs w:val="20"/>
          <w:lang w:val="en-GB"/>
        </w:rPr>
        <w:t>(To</w:t>
      </w:r>
      <w:r w:rsidR="001828E1">
        <w:rPr>
          <w:rFonts w:eastAsia="Calibri" w:cs="Arial"/>
          <w:b/>
          <w:bCs/>
          <w:szCs w:val="20"/>
          <w:lang w:val="en-GB"/>
        </w:rPr>
        <w:t xml:space="preserve"> be forwarded to the Dean by April</w:t>
      </w:r>
      <w:r w:rsidRPr="00EF5BCB">
        <w:rPr>
          <w:rFonts w:eastAsia="Calibri" w:cs="Arial"/>
          <w:b/>
          <w:bCs/>
          <w:szCs w:val="20"/>
          <w:lang w:val="en-GB"/>
        </w:rPr>
        <w:t xml:space="preserve"> 15)</w:t>
      </w:r>
    </w:p>
    <w:p w:rsidR="00657961" w:rsidRPr="00EF5BCB" w:rsidRDefault="00657961" w:rsidP="00657961">
      <w:pPr>
        <w:rPr>
          <w:rFonts w:eastAsia="Calibri" w:cs="Arial"/>
          <w:b/>
          <w:bCs/>
          <w:szCs w:val="20"/>
          <w:lang w:val="en-GB"/>
        </w:rPr>
      </w:pPr>
    </w:p>
    <w:p w:rsidR="00657961" w:rsidRPr="00EF5BCB" w:rsidRDefault="00657961" w:rsidP="00657961">
      <w:pPr>
        <w:rPr>
          <w:rFonts w:eastAsia="Calibri" w:cs="Arial"/>
          <w:b/>
          <w:bCs/>
          <w:szCs w:val="20"/>
          <w:lang w:val="en-GB"/>
        </w:rPr>
      </w:pPr>
    </w:p>
    <w:p w:rsidR="00657961" w:rsidRPr="005E01FF" w:rsidRDefault="00657961" w:rsidP="00657961">
      <w:pPr>
        <w:rPr>
          <w:b/>
          <w:lang w:val="en-GB"/>
        </w:rPr>
      </w:pPr>
      <w:r w:rsidRPr="005E01FF">
        <w:rPr>
          <w:b/>
          <w:lang w:val="en-GB"/>
        </w:rPr>
        <w:t>Evaluation of CAS Member's Activities</w:t>
      </w:r>
    </w:p>
    <w:p w:rsidR="00657961" w:rsidRPr="00EF5BCB" w:rsidRDefault="00657961" w:rsidP="00657961">
      <w:pPr>
        <w:jc w:val="both"/>
        <w:rPr>
          <w:rFonts w:eastAsia="Calibri" w:cs="Arial"/>
          <w:b/>
          <w:szCs w:val="20"/>
        </w:rPr>
      </w:pPr>
    </w:p>
    <w:p w:rsidR="00657961" w:rsidRPr="00EF5BCB" w:rsidRDefault="00657961" w:rsidP="00657961">
      <w:pPr>
        <w:rPr>
          <w:rFonts w:eastAsia="Calibri" w:cs="Arial"/>
          <w:b/>
          <w:szCs w:val="20"/>
        </w:rPr>
      </w:pPr>
      <w:r w:rsidRPr="00EF5BCB">
        <w:rPr>
          <w:rFonts w:eastAsia="Calibri" w:cs="Arial"/>
          <w:b/>
          <w:szCs w:val="20"/>
        </w:rPr>
        <w:t xml:space="preserve">Please comment on the CAS Member's performance in accordance with </w:t>
      </w:r>
      <w:r>
        <w:rPr>
          <w:rFonts w:eastAsia="Calibri" w:cs="Arial"/>
          <w:b/>
          <w:szCs w:val="20"/>
        </w:rPr>
        <w:t xml:space="preserve">Clause </w:t>
      </w:r>
      <w:r w:rsidRPr="00EF5BCB">
        <w:rPr>
          <w:rFonts w:eastAsia="Calibri" w:cs="Arial"/>
          <w:b/>
          <w:szCs w:val="20"/>
        </w:rPr>
        <w:t>14.</w:t>
      </w:r>
      <w:r>
        <w:rPr>
          <w:rFonts w:eastAsia="Calibri" w:cs="Arial"/>
          <w:b/>
          <w:szCs w:val="20"/>
        </w:rPr>
        <w:t>9</w:t>
      </w:r>
      <w:r w:rsidRPr="00EF5BCB">
        <w:rPr>
          <w:rFonts w:eastAsia="Calibri" w:cs="Arial"/>
          <w:b/>
          <w:szCs w:val="20"/>
        </w:rPr>
        <w:t xml:space="preserve"> of the Collective Agreement.  The Member shall be evaluated based on he/she having met the Department quantitative and qualitative measures of teaching with respect to the course, and having complied with University and Senate policy.  For each course taught by the Member, an assessment is required, using one of the terms “exceptional”, “satisfactory” or “unsatisfactory”. </w:t>
      </w:r>
    </w:p>
    <w:p w:rsidR="00657961" w:rsidRPr="00EF5BCB" w:rsidRDefault="00657961" w:rsidP="00657961">
      <w:pPr>
        <w:jc w:val="both"/>
        <w:rPr>
          <w:rFonts w:eastAsia="Calibri" w:cs="Arial"/>
          <w:b/>
          <w:szCs w:val="20"/>
        </w:rPr>
      </w:pPr>
    </w:p>
    <w:p w:rsidR="00657961" w:rsidRPr="00EF5BCB" w:rsidRDefault="00657961" w:rsidP="00657961">
      <w:pPr>
        <w:jc w:val="both"/>
        <w:rPr>
          <w:rFonts w:eastAsia="Calibri" w:cs="Arial"/>
          <w:b/>
          <w:szCs w:val="20"/>
        </w:rPr>
      </w:pPr>
      <w:r w:rsidRPr="00EF5BCB">
        <w:rPr>
          <w:rFonts w:eastAsia="Calibri" w:cs="Arial"/>
          <w:b/>
          <w:szCs w:val="20"/>
        </w:rPr>
        <w:t xml:space="preserve">Course Name: </w:t>
      </w:r>
    </w:p>
    <w:p w:rsidR="00657961" w:rsidRPr="00EF5BCB" w:rsidRDefault="00657961" w:rsidP="00657961">
      <w:pPr>
        <w:jc w:val="both"/>
        <w:rPr>
          <w:rFonts w:eastAsia="Calibri" w:cs="Arial"/>
          <w:b/>
          <w:szCs w:val="20"/>
        </w:rPr>
      </w:pPr>
    </w:p>
    <w:p w:rsidR="00657961" w:rsidRDefault="00657961" w:rsidP="00657961">
      <w:pPr>
        <w:jc w:val="both"/>
        <w:rPr>
          <w:rFonts w:eastAsia="Calibri" w:cs="Arial"/>
          <w:b/>
          <w:szCs w:val="20"/>
        </w:rPr>
      </w:pPr>
    </w:p>
    <w:p w:rsidR="00657961" w:rsidRPr="00EF5BCB" w:rsidRDefault="00657961" w:rsidP="00657961">
      <w:pPr>
        <w:jc w:val="both"/>
        <w:rPr>
          <w:rFonts w:eastAsia="Calibri" w:cs="Arial"/>
          <w:b/>
          <w:szCs w:val="20"/>
        </w:rPr>
      </w:pPr>
      <w:r w:rsidRPr="00EF5BCB">
        <w:rPr>
          <w:rFonts w:eastAsia="Calibri" w:cs="Arial"/>
          <w:b/>
          <w:szCs w:val="20"/>
        </w:rPr>
        <w:t xml:space="preserve">Chair’s Evaluation:  </w:t>
      </w:r>
    </w:p>
    <w:p w:rsidR="00657961" w:rsidRPr="00EF5BCB" w:rsidRDefault="00657961" w:rsidP="00657961">
      <w:pPr>
        <w:jc w:val="both"/>
        <w:rPr>
          <w:rFonts w:eastAsia="Calibri" w:cs="Arial"/>
          <w:b/>
          <w:szCs w:val="20"/>
        </w:rPr>
      </w:pPr>
    </w:p>
    <w:p w:rsidR="00657961" w:rsidRPr="00EF5BCB" w:rsidRDefault="00657961" w:rsidP="00657961">
      <w:pPr>
        <w:numPr>
          <w:ilvl w:val="0"/>
          <w:numId w:val="2"/>
        </w:numPr>
        <w:spacing w:after="200" w:line="276" w:lineRule="auto"/>
        <w:jc w:val="both"/>
        <w:rPr>
          <w:rFonts w:eastAsia="Calibri" w:cs="Arial"/>
          <w:b/>
          <w:szCs w:val="20"/>
        </w:rPr>
      </w:pPr>
      <w:r w:rsidRPr="00EF5BCB">
        <w:rPr>
          <w:rFonts w:eastAsia="Calibri" w:cs="Arial"/>
          <w:b/>
          <w:szCs w:val="20"/>
        </w:rPr>
        <w:t>Exceptional</w:t>
      </w:r>
    </w:p>
    <w:p w:rsidR="00657961" w:rsidRPr="00EF5BCB" w:rsidRDefault="00657961" w:rsidP="00657961">
      <w:pPr>
        <w:numPr>
          <w:ilvl w:val="0"/>
          <w:numId w:val="2"/>
        </w:numPr>
        <w:spacing w:after="200" w:line="276" w:lineRule="auto"/>
        <w:jc w:val="both"/>
        <w:rPr>
          <w:rFonts w:eastAsia="Calibri" w:cs="Arial"/>
          <w:b/>
          <w:szCs w:val="20"/>
        </w:rPr>
      </w:pPr>
      <w:r w:rsidRPr="00EF5BCB">
        <w:rPr>
          <w:rFonts w:eastAsia="Calibri" w:cs="Arial"/>
          <w:b/>
          <w:szCs w:val="20"/>
        </w:rPr>
        <w:t>Satisfactory</w:t>
      </w:r>
    </w:p>
    <w:p w:rsidR="00657961" w:rsidRPr="00EF5BCB" w:rsidRDefault="00657961" w:rsidP="00657961">
      <w:pPr>
        <w:numPr>
          <w:ilvl w:val="0"/>
          <w:numId w:val="2"/>
        </w:numPr>
        <w:spacing w:after="200" w:line="276" w:lineRule="auto"/>
        <w:jc w:val="both"/>
        <w:rPr>
          <w:rFonts w:eastAsia="Calibri" w:cs="Arial"/>
          <w:b/>
          <w:szCs w:val="20"/>
        </w:rPr>
      </w:pPr>
      <w:r w:rsidRPr="00EF5BCB">
        <w:rPr>
          <w:rFonts w:eastAsia="Calibri" w:cs="Arial"/>
          <w:b/>
          <w:szCs w:val="20"/>
        </w:rPr>
        <w:t>Unsatisfactory</w:t>
      </w:r>
    </w:p>
    <w:p w:rsidR="00657961" w:rsidRDefault="00657961" w:rsidP="00657961">
      <w:pPr>
        <w:jc w:val="both"/>
        <w:rPr>
          <w:rFonts w:eastAsia="Calibri" w:cs="Arial"/>
          <w:b/>
          <w:szCs w:val="20"/>
        </w:rPr>
      </w:pPr>
    </w:p>
    <w:p w:rsidR="00657961" w:rsidRPr="00EF5BCB" w:rsidRDefault="00657961" w:rsidP="00657961">
      <w:pPr>
        <w:jc w:val="both"/>
        <w:rPr>
          <w:rFonts w:eastAsia="Calibri" w:cs="Arial"/>
          <w:b/>
          <w:szCs w:val="20"/>
        </w:rPr>
      </w:pPr>
      <w:r w:rsidRPr="00EF5BCB">
        <w:rPr>
          <w:rFonts w:eastAsia="Calibri" w:cs="Arial"/>
          <w:b/>
          <w:szCs w:val="20"/>
        </w:rPr>
        <w:t>Chair’s Comments:</w:t>
      </w:r>
    </w:p>
    <w:p w:rsidR="00657961" w:rsidRPr="00EF5BCB" w:rsidRDefault="00657961" w:rsidP="00657961">
      <w:pPr>
        <w:jc w:val="both"/>
        <w:rPr>
          <w:rFonts w:eastAsia="Calibri" w:cs="Arial"/>
          <w:b/>
          <w:szCs w:val="20"/>
        </w:rPr>
      </w:pPr>
    </w:p>
    <w:p w:rsidR="00657961" w:rsidRPr="00EF5BCB" w:rsidRDefault="00657961" w:rsidP="00657961">
      <w:pPr>
        <w:jc w:val="both"/>
        <w:rPr>
          <w:rFonts w:eastAsia="Calibri" w:cs="Arial"/>
          <w:b/>
          <w:szCs w:val="20"/>
        </w:rPr>
      </w:pP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szCs w:val="20"/>
        </w:rPr>
      </w:pPr>
      <w:r w:rsidRPr="00EF5BCB">
        <w:rPr>
          <w:rFonts w:eastAsia="Calibri" w:cs="Arial"/>
          <w:b/>
          <w:szCs w:val="20"/>
        </w:rPr>
        <w:t>Signed:</w:t>
      </w: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szCs w:val="20"/>
        </w:rPr>
      </w:pP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szCs w:val="20"/>
        </w:rPr>
      </w:pP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szCs w:val="20"/>
        </w:rPr>
      </w:pP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szCs w:val="20"/>
        </w:rPr>
      </w:pPr>
      <w:r w:rsidRPr="00EF5BCB">
        <w:rPr>
          <w:rFonts w:eastAsia="Calibri" w:cs="Arial"/>
          <w:b/>
          <w:szCs w:val="20"/>
          <w:u w:val="single"/>
        </w:rPr>
        <w:t xml:space="preserve">                                                                               </w:t>
      </w:r>
      <w:r w:rsidRPr="00EF5BCB">
        <w:rPr>
          <w:rFonts w:eastAsia="Calibri" w:cs="Arial"/>
          <w:b/>
          <w:szCs w:val="20"/>
        </w:rPr>
        <w:tab/>
        <w:t>_______________________________</w:t>
      </w: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bCs/>
          <w:szCs w:val="20"/>
        </w:rPr>
      </w:pPr>
      <w:r w:rsidRPr="00EF5BCB">
        <w:rPr>
          <w:rFonts w:eastAsia="Calibri" w:cs="Arial"/>
          <w:b/>
          <w:szCs w:val="20"/>
        </w:rPr>
        <w:t>Department Chair</w:t>
      </w:r>
      <w:r w:rsidRPr="00EF5BCB">
        <w:rPr>
          <w:rFonts w:eastAsia="Calibri" w:cs="Arial"/>
          <w:b/>
          <w:szCs w:val="20"/>
        </w:rPr>
        <w:tab/>
      </w:r>
      <w:r w:rsidRPr="00EF5BCB">
        <w:rPr>
          <w:rFonts w:eastAsia="Calibri" w:cs="Arial"/>
          <w:b/>
          <w:szCs w:val="20"/>
        </w:rPr>
        <w:tab/>
      </w:r>
      <w:r w:rsidRPr="00EF5BCB">
        <w:rPr>
          <w:rFonts w:eastAsia="Calibri" w:cs="Arial"/>
          <w:b/>
          <w:szCs w:val="20"/>
        </w:rPr>
        <w:tab/>
      </w:r>
      <w:r w:rsidRPr="00EF5BCB">
        <w:rPr>
          <w:rFonts w:eastAsia="Calibri" w:cs="Arial"/>
          <w:b/>
          <w:szCs w:val="20"/>
        </w:rPr>
        <w:tab/>
      </w:r>
      <w:r w:rsidRPr="00EF5BCB">
        <w:rPr>
          <w:rFonts w:eastAsia="Calibri" w:cs="Arial"/>
          <w:b/>
          <w:szCs w:val="20"/>
        </w:rPr>
        <w:tab/>
        <w:t>Date</w:t>
      </w: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bCs/>
          <w:szCs w:val="20"/>
        </w:rPr>
      </w:pPr>
    </w:p>
    <w:p w:rsidR="00657961"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bCs/>
          <w:szCs w:val="20"/>
        </w:rPr>
      </w:pP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bCs/>
          <w:szCs w:val="20"/>
        </w:rPr>
      </w:pP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bCs/>
          <w:szCs w:val="20"/>
        </w:rPr>
      </w:pPr>
      <w:r w:rsidRPr="00EF5BCB">
        <w:rPr>
          <w:rFonts w:eastAsia="Calibri" w:cs="Arial"/>
          <w:b/>
          <w:bCs/>
          <w:szCs w:val="20"/>
        </w:rPr>
        <w:t>I have read the above evaluation.</w:t>
      </w: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bCs/>
          <w:szCs w:val="20"/>
        </w:rPr>
      </w:pP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eastAsia="Calibri" w:cs="Arial"/>
          <w:b/>
          <w:szCs w:val="20"/>
        </w:rPr>
      </w:pPr>
      <w:r w:rsidRPr="00EF5BCB">
        <w:rPr>
          <w:rFonts w:eastAsia="Calibri" w:cs="Arial"/>
          <w:b/>
          <w:szCs w:val="20"/>
        </w:rPr>
        <w:tab/>
      </w:r>
      <w:r w:rsidRPr="00EF5BCB">
        <w:rPr>
          <w:rFonts w:eastAsia="Calibri" w:cs="Arial"/>
          <w:b/>
          <w:szCs w:val="20"/>
        </w:rPr>
        <w:tab/>
      </w:r>
      <w:r w:rsidRPr="00EF5BCB">
        <w:rPr>
          <w:rFonts w:eastAsia="Calibri" w:cs="Arial"/>
          <w:b/>
          <w:szCs w:val="20"/>
          <w:u w:val="single"/>
        </w:rPr>
        <w:t xml:space="preserve">                                 </w:t>
      </w: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szCs w:val="20"/>
        </w:rPr>
      </w:pPr>
      <w:r w:rsidRPr="00EF5BCB">
        <w:rPr>
          <w:rFonts w:eastAsia="Calibri" w:cs="Arial"/>
          <w:b/>
          <w:szCs w:val="20"/>
          <w:u w:val="single"/>
        </w:rPr>
        <w:t xml:space="preserve">                                                                               </w:t>
      </w:r>
      <w:r w:rsidRPr="00EF5BCB">
        <w:rPr>
          <w:rFonts w:eastAsia="Calibri" w:cs="Arial"/>
          <w:b/>
          <w:szCs w:val="20"/>
        </w:rPr>
        <w:tab/>
        <w:t>_______________________________</w:t>
      </w: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bCs/>
          <w:szCs w:val="20"/>
        </w:rPr>
      </w:pPr>
      <w:r w:rsidRPr="00EF5BCB">
        <w:rPr>
          <w:rFonts w:eastAsia="Calibri" w:cs="Arial"/>
          <w:b/>
          <w:szCs w:val="20"/>
        </w:rPr>
        <w:t>Signature of Member</w:t>
      </w:r>
      <w:r w:rsidRPr="00EF5BCB">
        <w:rPr>
          <w:rFonts w:eastAsia="Calibri" w:cs="Arial"/>
          <w:b/>
          <w:szCs w:val="20"/>
        </w:rPr>
        <w:tab/>
      </w:r>
      <w:r w:rsidRPr="00EF5BCB">
        <w:rPr>
          <w:rFonts w:eastAsia="Calibri" w:cs="Arial"/>
          <w:b/>
          <w:szCs w:val="20"/>
        </w:rPr>
        <w:tab/>
      </w:r>
      <w:r w:rsidRPr="00EF5BCB">
        <w:rPr>
          <w:rFonts w:eastAsia="Calibri" w:cs="Arial"/>
          <w:b/>
          <w:szCs w:val="20"/>
        </w:rPr>
        <w:tab/>
      </w:r>
      <w:r w:rsidRPr="00EF5BCB">
        <w:rPr>
          <w:rFonts w:eastAsia="Calibri" w:cs="Arial"/>
          <w:b/>
          <w:szCs w:val="20"/>
        </w:rPr>
        <w:tab/>
      </w:r>
      <w:r w:rsidRPr="00EF5BCB">
        <w:rPr>
          <w:rFonts w:eastAsia="Calibri" w:cs="Arial"/>
          <w:b/>
          <w:szCs w:val="20"/>
        </w:rPr>
        <w:tab/>
        <w:t>Date</w:t>
      </w:r>
    </w:p>
    <w:p w:rsidR="00657961" w:rsidRDefault="00657961" w:rsidP="00657961">
      <w:pPr>
        <w:rPr>
          <w:rFonts w:eastAsia="Calibri" w:cs="Arial"/>
          <w:b/>
          <w:szCs w:val="20"/>
        </w:rPr>
      </w:pPr>
    </w:p>
    <w:p w:rsidR="00657961" w:rsidRPr="00EF5BCB" w:rsidRDefault="00657961" w:rsidP="00657961">
      <w:pPr>
        <w:rPr>
          <w:rFonts w:eastAsia="Calibri" w:cs="Arial"/>
          <w:b/>
          <w:szCs w:val="20"/>
        </w:rPr>
      </w:pPr>
    </w:p>
    <w:p w:rsidR="00657961" w:rsidRPr="00EF5BCB" w:rsidRDefault="00657961" w:rsidP="00657961">
      <w:pPr>
        <w:rPr>
          <w:rFonts w:eastAsia="Calibri" w:cs="Arial"/>
          <w:szCs w:val="20"/>
        </w:rPr>
      </w:pPr>
    </w:p>
    <w:p w:rsidR="00657961" w:rsidRPr="00EF5BCB" w:rsidRDefault="00657961" w:rsidP="00657961">
      <w:pPr>
        <w:rPr>
          <w:rFonts w:eastAsia="Calibri" w:cs="Arial"/>
          <w:b/>
          <w:szCs w:val="20"/>
        </w:rPr>
      </w:pPr>
      <w:r w:rsidRPr="00EF5BCB">
        <w:rPr>
          <w:rFonts w:eastAsia="Calibri" w:cs="Arial"/>
          <w:b/>
          <w:szCs w:val="20"/>
        </w:rPr>
        <w:t>I have read and concur with the above evaluation.</w:t>
      </w: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bCs/>
          <w:szCs w:val="20"/>
        </w:rPr>
      </w:pP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bCs/>
          <w:szCs w:val="20"/>
        </w:rPr>
      </w:pP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eastAsia="Calibri" w:cs="Arial"/>
          <w:b/>
          <w:szCs w:val="20"/>
        </w:rPr>
      </w:pPr>
      <w:r w:rsidRPr="00EF5BCB">
        <w:rPr>
          <w:rFonts w:eastAsia="Calibri" w:cs="Arial"/>
          <w:b/>
          <w:szCs w:val="20"/>
          <w:u w:val="single"/>
        </w:rPr>
        <w:t xml:space="preserve">                               </w:t>
      </w:r>
    </w:p>
    <w:p w:rsidR="00657961" w:rsidRPr="00EF5BCB"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b/>
          <w:szCs w:val="20"/>
        </w:rPr>
      </w:pPr>
      <w:r w:rsidRPr="00EF5BCB">
        <w:rPr>
          <w:rFonts w:eastAsia="Calibri" w:cs="Arial"/>
          <w:b/>
          <w:szCs w:val="20"/>
          <w:u w:val="single"/>
        </w:rPr>
        <w:t xml:space="preserve">                                                                               </w:t>
      </w:r>
      <w:r w:rsidRPr="00EF5BCB">
        <w:rPr>
          <w:rFonts w:eastAsia="Calibri" w:cs="Arial"/>
          <w:b/>
          <w:szCs w:val="20"/>
        </w:rPr>
        <w:tab/>
        <w:t>_______________________________</w:t>
      </w:r>
    </w:p>
    <w:p w:rsidR="00301156" w:rsidRDefault="00657961" w:rsidP="00657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F5BCB">
        <w:rPr>
          <w:rFonts w:eastAsia="Calibri" w:cs="Arial"/>
          <w:b/>
          <w:szCs w:val="20"/>
        </w:rPr>
        <w:t>Signature of Dean</w:t>
      </w:r>
      <w:r w:rsidRPr="00EF5BCB">
        <w:rPr>
          <w:rFonts w:eastAsia="Calibri" w:cs="Arial"/>
          <w:b/>
          <w:szCs w:val="20"/>
        </w:rPr>
        <w:tab/>
      </w:r>
      <w:r w:rsidRPr="00EF5BCB">
        <w:rPr>
          <w:rFonts w:eastAsia="Calibri" w:cs="Arial"/>
          <w:b/>
          <w:szCs w:val="20"/>
        </w:rPr>
        <w:tab/>
      </w:r>
      <w:r w:rsidRPr="00EF5BCB">
        <w:rPr>
          <w:rFonts w:eastAsia="Calibri" w:cs="Arial"/>
          <w:b/>
          <w:szCs w:val="20"/>
        </w:rPr>
        <w:tab/>
      </w:r>
      <w:r w:rsidRPr="00EF5BCB">
        <w:rPr>
          <w:rFonts w:eastAsia="Calibri" w:cs="Arial"/>
          <w:b/>
          <w:szCs w:val="20"/>
        </w:rPr>
        <w:tab/>
      </w:r>
      <w:r w:rsidRPr="00EF5BCB">
        <w:rPr>
          <w:rFonts w:eastAsia="Calibri" w:cs="Arial"/>
          <w:b/>
          <w:szCs w:val="20"/>
        </w:rPr>
        <w:tab/>
        <w:t>Date</w:t>
      </w:r>
    </w:p>
    <w:sectPr w:rsidR="00301156" w:rsidSect="00657961">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7BC"/>
    <w:multiLevelType w:val="hybridMultilevel"/>
    <w:tmpl w:val="5CAE17BA"/>
    <w:lvl w:ilvl="0" w:tplc="0B589D12">
      <w:start w:val="1"/>
      <w:numFmt w:val="decimal"/>
      <w:lvlText w:val="(%1)"/>
      <w:lvlJc w:val="righ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8CA63A54">
      <w:start w:val="1"/>
      <w:numFmt w:val="lowerLetter"/>
      <w:lvlText w:val="(%4)"/>
      <w:lvlJc w:val="left"/>
      <w:pPr>
        <w:ind w:left="2880" w:hanging="360"/>
      </w:pPr>
      <w:rPr>
        <w:rFonts w:hint="default"/>
      </w:rPr>
    </w:lvl>
    <w:lvl w:ilvl="4" w:tplc="ABDCB9D4">
      <w:start w:val="1"/>
      <w:numFmt w:val="lowerRoman"/>
      <w:lvlText w:val="%5)"/>
      <w:lvlJc w:val="left"/>
      <w:pPr>
        <w:ind w:left="3960" w:hanging="720"/>
      </w:pPr>
      <w:rPr>
        <w:rFonts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7303EB3"/>
    <w:multiLevelType w:val="hybridMultilevel"/>
    <w:tmpl w:val="18E45096"/>
    <w:lvl w:ilvl="0" w:tplc="41E2D0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61"/>
    <w:rsid w:val="001828E1"/>
    <w:rsid w:val="00301156"/>
    <w:rsid w:val="0061259D"/>
    <w:rsid w:val="00657961"/>
    <w:rsid w:val="00804B27"/>
    <w:rsid w:val="008B2827"/>
    <w:rsid w:val="00A6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61"/>
    <w:rPr>
      <w:rFonts w:eastAsia="Times New Roman"/>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61"/>
    <w:rPr>
      <w:rFonts w:eastAsia="Times New Roman"/>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Mangiacotti</dc:creator>
  <cp:lastModifiedBy>Lisa McLean</cp:lastModifiedBy>
  <cp:revision>2</cp:revision>
  <cp:lastPrinted>2013-05-07T13:58:00Z</cp:lastPrinted>
  <dcterms:created xsi:type="dcterms:W3CDTF">2018-02-12T20:21:00Z</dcterms:created>
  <dcterms:modified xsi:type="dcterms:W3CDTF">2018-02-12T20:21:00Z</dcterms:modified>
</cp:coreProperties>
</file>